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C11E1A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C11E1A" w:rsidRDefault="003D5741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C11E1A" w:rsidRDefault="003D574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C11E1A" w:rsidRDefault="003D574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</w:t>
            </w:r>
            <w:r>
              <w:rPr>
                <w:sz w:val="18"/>
                <w:szCs w:val="18"/>
              </w:rPr>
              <w:t>non-competitive sports, as well as enjoyment of sports.</w:t>
            </w:r>
          </w:p>
        </w:tc>
      </w:tr>
      <w:tr w:rsidR="00C11E1A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C11E1A">
        <w:trPr>
          <w:trHeight w:val="278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run, jump, throw and catch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Physical Skills: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space well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Move in different directions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Control balls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Thinking Skills: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Adapt ideas using STEP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Begin to understand simple tactics when attacking or defending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Team Skills: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Include others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Keep to rules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1E1A" w:rsidRDefault="003D5741">
            <w:pPr>
              <w:pStyle w:val="Body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Piggy in The Middle, Ten-Point Hoops, Rolla Ball, Three touch ball</w:t>
            </w:r>
          </w:p>
        </w:tc>
      </w:tr>
      <w:tr w:rsidR="00C11E1A">
        <w:trPr>
          <w:trHeight w:val="351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C11E1A" w:rsidRDefault="00C11E1A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Have knowledge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fundamental movement skills.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Have knowledge of simple movement patterns and how to use them in performances.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Copy some moves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Remember a short dance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Move spontaneously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Move with rhythm when walking, hopping, jumping, landing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good balance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xploring ideas, feelings and preferences</w:t>
            </w:r>
          </w:p>
          <w:p w:rsidR="00C11E1A" w:rsidRDefault="003D5741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the changes in the body when dancing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Themes and Dreams, Cat Dance, How Does it Feel?, Moving Along,</w:t>
            </w:r>
          </w:p>
        </w:tc>
      </w:tr>
      <w:tr w:rsidR="00C11E1A">
        <w:trPr>
          <w:trHeight w:val="44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balance, travel, roll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and jump in Gymnastics.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Sequencing: 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a short gymnastic sequence with a partner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Balance: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Stand and sit appropriately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Balance large body parts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tension in core and extension in the arms and legs, hands and feet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Travel: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Begin to travel on hands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and feet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some shapes in the air when jumping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Roll: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some control in different rolls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Making Shapes,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Families of Actions, Assessing Level 1-2</w:t>
            </w:r>
          </w:p>
        </w:tc>
      </w:tr>
      <w:tr w:rsidR="00C11E1A">
        <w:trPr>
          <w:trHeight w:val="6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Beanbag Throw, Kick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</w:p>
        </w:tc>
      </w:tr>
      <w:tr w:rsidR="00C11E1A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lang w:val="en-US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</w:pPr>
            <w:r>
              <w:rPr>
                <w:lang w:val="en-US"/>
              </w:rPr>
              <w:t>Net-Wall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as,</w:t>
            </w:r>
          </w:p>
          <w:p w:rsidR="00C11E1A" w:rsidRDefault="003D5741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Mini Tennis 1</w:t>
            </w:r>
          </w:p>
        </w:tc>
      </w:tr>
      <w:tr w:rsidR="00C11E1A">
        <w:trPr>
          <w:trHeight w:val="369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C11E1A" w:rsidRDefault="00C11E1A">
            <w:pPr>
              <w:pStyle w:val="Body"/>
              <w:spacing w:after="0"/>
              <w:rPr>
                <w:lang w:val="en-US"/>
              </w:rPr>
            </w:pPr>
          </w:p>
          <w:p w:rsidR="00C11E1A" w:rsidRDefault="00C11E1A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run, jump and throw.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Understand how to compete with others and against self.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Run for 1 minute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some basic techniques to adapt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Perform the 5 basic jumps 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Show some control at take-off and landing 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Describe 2 different ways of jumping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Explain what is successful</w:t>
            </w:r>
          </w:p>
          <w:p w:rsidR="00C11E1A" w:rsidRDefault="00C11E1A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1E1A" w:rsidRDefault="003D5741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Throwing: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Throw into targets</w:t>
            </w:r>
          </w:p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a range of throwing actions</w:t>
            </w:r>
            <w:r>
              <w:rPr>
                <w:rFonts w:eastAsia="Calibri" w:cs="Calibri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Explain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what is successful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1A" w:rsidRDefault="003D5741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Match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Furthest Five, Pass the Baton, Take Aim, Honey Pot</w:t>
            </w:r>
          </w:p>
        </w:tc>
      </w:tr>
    </w:tbl>
    <w:p w:rsidR="00C11E1A" w:rsidRDefault="00C11E1A">
      <w:pPr>
        <w:pStyle w:val="Body"/>
      </w:pPr>
    </w:p>
    <w:sectPr w:rsidR="00C11E1A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5741">
      <w:r>
        <w:separator/>
      </w:r>
    </w:p>
  </w:endnote>
  <w:endnote w:type="continuationSeparator" w:id="0">
    <w:p w:rsidR="00000000" w:rsidRDefault="003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A" w:rsidRDefault="003D5741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5741">
      <w:r>
        <w:separator/>
      </w:r>
    </w:p>
  </w:footnote>
  <w:footnote w:type="continuationSeparator" w:id="0">
    <w:p w:rsidR="00000000" w:rsidRDefault="003D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A" w:rsidRDefault="003D5741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</w:t>
    </w:r>
  </w:p>
  <w:p w:rsidR="00C11E1A" w:rsidRDefault="003D5741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</w:rPr>
      <w:t xml:space="preserve">PE Curriculum: Year 1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2ABA"/>
    <w:multiLevelType w:val="hybridMultilevel"/>
    <w:tmpl w:val="B2B20AC8"/>
    <w:lvl w:ilvl="0" w:tplc="0EC86E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4A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8F3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43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8A3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6F7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4F4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478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8C3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A"/>
    <w:rsid w:val="003D5741"/>
    <w:rsid w:val="00C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DAD32-1131-4FC3-A6E5-DF4C34F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92367100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2</cp:revision>
  <dcterms:created xsi:type="dcterms:W3CDTF">2022-05-19T08:05:00Z</dcterms:created>
  <dcterms:modified xsi:type="dcterms:W3CDTF">2022-05-19T08:05:00Z</dcterms:modified>
</cp:coreProperties>
</file>